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A39" w:rsidRPr="00DD4B91" w:rsidRDefault="00E50A39" w:rsidP="00E50A39">
      <w:pPr>
        <w:pStyle w:val="Nadpis2"/>
        <w:jc w:val="both"/>
        <w:rPr>
          <w:b/>
          <w:bCs/>
          <w:color w:val="auto"/>
          <w:u w:val="single"/>
        </w:rPr>
      </w:pPr>
      <w:r w:rsidRPr="00DD4B91">
        <w:rPr>
          <w:b/>
          <w:bCs/>
          <w:color w:val="auto"/>
          <w:u w:val="single"/>
        </w:rPr>
        <w:t>Zpráva o přijatých opatřeních uvedených ve Zprávě o výsledku přezkoumání hospodaření za rok 2019</w:t>
      </w:r>
    </w:p>
    <w:p w:rsidR="00E50A39" w:rsidRDefault="00E50A39"/>
    <w:p w:rsidR="00E50A39" w:rsidRDefault="00E50A39">
      <w:r w:rsidRPr="00E50A39">
        <w:rPr>
          <w:noProof/>
        </w:rPr>
        <w:drawing>
          <wp:inline distT="0" distB="0" distL="0" distR="0">
            <wp:extent cx="5760720" cy="2648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39" w:rsidRDefault="00E50A39">
      <w:r w:rsidRPr="00E50A39">
        <w:rPr>
          <w:noProof/>
        </w:rPr>
        <w:drawing>
          <wp:inline distT="0" distB="0" distL="0" distR="0">
            <wp:extent cx="5760720" cy="14535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39" w:rsidRDefault="00E50A39">
      <w:r w:rsidRPr="00E50A39">
        <w:rPr>
          <w:noProof/>
        </w:rPr>
        <w:drawing>
          <wp:inline distT="0" distB="0" distL="0" distR="0">
            <wp:extent cx="5760720" cy="13061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39" w:rsidRDefault="00E50A39" w:rsidP="00E50A39">
      <w:pPr>
        <w:pStyle w:val="Prosttext"/>
      </w:pPr>
    </w:p>
    <w:p w:rsidR="00E50A39" w:rsidRPr="00DD4B91" w:rsidRDefault="00E50A39" w:rsidP="00E50A39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DD4B91">
        <w:rPr>
          <w:rFonts w:asciiTheme="majorHAnsi" w:eastAsiaTheme="majorEastAsia" w:hAnsiTheme="majorHAnsi" w:cstheme="majorBidi"/>
          <w:sz w:val="24"/>
          <w:szCs w:val="24"/>
        </w:rPr>
        <w:t>Dne 17.06.2019 na Zastupitelstvu obce byla projednána a schválena Zpráva o přezkoumání hospodaření obce Vrchovany.  Bylo přijato opatření o nápravě, ke kterému došlo dne 31.5.2020, jako přílohu dokládám tyto výkazy:</w:t>
      </w:r>
    </w:p>
    <w:p w:rsidR="00E50A39" w:rsidRPr="00DD4B91" w:rsidRDefault="00E50A39" w:rsidP="00E50A39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DD4B91">
        <w:rPr>
          <w:rFonts w:asciiTheme="majorHAnsi" w:eastAsiaTheme="majorEastAsia" w:hAnsiTheme="majorHAnsi" w:cstheme="majorBidi"/>
          <w:sz w:val="24"/>
          <w:szCs w:val="24"/>
        </w:rPr>
        <w:t>Rozvahu 5/2020 a Příloha</w:t>
      </w:r>
      <w:r w:rsidR="00055000" w:rsidRPr="00DD4B91">
        <w:rPr>
          <w:rFonts w:asciiTheme="majorHAnsi" w:eastAsiaTheme="majorEastAsia" w:hAnsiTheme="majorHAnsi" w:cstheme="majorBidi"/>
          <w:sz w:val="24"/>
          <w:szCs w:val="24"/>
        </w:rPr>
        <w:t xml:space="preserve"> 5/2020</w:t>
      </w:r>
    </w:p>
    <w:p w:rsidR="00427A19" w:rsidRPr="00DD4B91" w:rsidRDefault="00E50A39" w:rsidP="00DD4B9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DD4B91">
        <w:rPr>
          <w:rFonts w:asciiTheme="majorHAnsi" w:eastAsiaTheme="majorEastAsia" w:hAnsiTheme="majorHAnsi" w:cstheme="majorBidi"/>
          <w:sz w:val="24"/>
          <w:szCs w:val="24"/>
        </w:rPr>
        <w:t>V Příloze na straně 8 a 14 jsou</w:t>
      </w:r>
      <w:r w:rsidR="00055000" w:rsidRPr="00DD4B91">
        <w:rPr>
          <w:rFonts w:asciiTheme="majorHAnsi" w:eastAsiaTheme="majorEastAsia" w:hAnsiTheme="majorHAnsi" w:cstheme="majorBidi"/>
          <w:sz w:val="24"/>
          <w:szCs w:val="24"/>
        </w:rPr>
        <w:t xml:space="preserve"> doplněny a</w:t>
      </w:r>
      <w:r w:rsidRPr="00DD4B91">
        <w:rPr>
          <w:rFonts w:asciiTheme="majorHAnsi" w:eastAsiaTheme="majorEastAsia" w:hAnsiTheme="majorHAnsi" w:cstheme="majorBidi"/>
          <w:sz w:val="24"/>
          <w:szCs w:val="24"/>
        </w:rPr>
        <w:t xml:space="preserve"> opraveny údaje v části D.4 a D.5 a části </w:t>
      </w:r>
      <w:r w:rsidR="00DD4B91" w:rsidRPr="00DD4B91">
        <w:rPr>
          <w:rFonts w:asciiTheme="majorHAnsi" w:eastAsiaTheme="majorEastAsia" w:hAnsiTheme="majorHAnsi" w:cstheme="majorBidi"/>
          <w:sz w:val="24"/>
          <w:szCs w:val="24"/>
        </w:rPr>
        <w:t>G</w:t>
      </w:r>
      <w:r w:rsidRPr="00DD4B91">
        <w:rPr>
          <w:rFonts w:asciiTheme="majorHAnsi" w:eastAsiaTheme="majorEastAsia" w:hAnsiTheme="majorHAnsi" w:cstheme="majorBidi"/>
          <w:sz w:val="24"/>
          <w:szCs w:val="24"/>
        </w:rPr>
        <w:t>.1 a souhlasí s výkazem Rozvaha</w:t>
      </w:r>
      <w:r w:rsidR="00DD4B91" w:rsidRPr="00DD4B91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DD4B91" w:rsidRDefault="00DD4B91">
      <w:pPr>
        <w:rPr>
          <w:rFonts w:asciiTheme="majorHAnsi" w:eastAsiaTheme="majorEastAsia" w:hAnsiTheme="majorHAnsi" w:cstheme="majorBidi"/>
          <w:sz w:val="24"/>
          <w:szCs w:val="24"/>
        </w:rPr>
      </w:pPr>
    </w:p>
    <w:p w:rsidR="00427A19" w:rsidRPr="00DD4B91" w:rsidRDefault="00427A19">
      <w:pPr>
        <w:rPr>
          <w:rFonts w:asciiTheme="majorHAnsi" w:eastAsiaTheme="majorEastAsia" w:hAnsiTheme="majorHAnsi" w:cstheme="majorBidi"/>
          <w:sz w:val="24"/>
          <w:szCs w:val="24"/>
        </w:rPr>
      </w:pPr>
      <w:r w:rsidRPr="00DD4B91">
        <w:rPr>
          <w:rFonts w:asciiTheme="majorHAnsi" w:eastAsiaTheme="majorEastAsia" w:hAnsiTheme="majorHAnsi" w:cstheme="majorBidi"/>
          <w:sz w:val="24"/>
          <w:szCs w:val="24"/>
        </w:rPr>
        <w:t>Ve Vrchovanech den 15.6.2020</w:t>
      </w:r>
      <w:r w:rsidRPr="00DD4B91">
        <w:rPr>
          <w:rFonts w:asciiTheme="majorHAnsi" w:eastAsiaTheme="majorEastAsia" w:hAnsiTheme="majorHAnsi" w:cstheme="majorBidi"/>
          <w:sz w:val="24"/>
          <w:szCs w:val="24"/>
        </w:rPr>
        <w:tab/>
      </w:r>
      <w:r w:rsidRPr="00DD4B91">
        <w:rPr>
          <w:rFonts w:asciiTheme="majorHAnsi" w:eastAsiaTheme="majorEastAsia" w:hAnsiTheme="majorHAnsi" w:cstheme="majorBidi"/>
          <w:sz w:val="24"/>
          <w:szCs w:val="24"/>
        </w:rPr>
        <w:tab/>
      </w:r>
      <w:r w:rsidRPr="00DD4B91">
        <w:rPr>
          <w:rFonts w:asciiTheme="majorHAnsi" w:eastAsiaTheme="majorEastAsia" w:hAnsiTheme="majorHAnsi" w:cstheme="majorBidi"/>
          <w:sz w:val="24"/>
          <w:szCs w:val="24"/>
        </w:rPr>
        <w:tab/>
      </w:r>
      <w:r w:rsidRPr="00DD4B91">
        <w:rPr>
          <w:rFonts w:asciiTheme="majorHAnsi" w:eastAsiaTheme="majorEastAsia" w:hAnsiTheme="majorHAnsi" w:cstheme="majorBidi"/>
          <w:sz w:val="24"/>
          <w:szCs w:val="24"/>
        </w:rPr>
        <w:tab/>
        <w:t>Mgr. Naděžda Mrňavá v.r.</w:t>
      </w:r>
    </w:p>
    <w:sectPr w:rsidR="00427A19" w:rsidRPr="00DD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9"/>
    <w:rsid w:val="00055000"/>
    <w:rsid w:val="00427A19"/>
    <w:rsid w:val="00DD4B91"/>
    <w:rsid w:val="00E50A39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C358"/>
  <w15:chartTrackingRefBased/>
  <w15:docId w15:val="{81F97D95-B434-48AC-97D5-CC790148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A3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0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0A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A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0A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Zpráva o přijatých opatřeních uvedených ve Zprávě o výsledku přezkoumání hospoda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Mrňavá</dc:creator>
  <cp:keywords/>
  <dc:description/>
  <cp:lastModifiedBy>Naděžda Mrňavá</cp:lastModifiedBy>
  <cp:revision>4</cp:revision>
  <dcterms:created xsi:type="dcterms:W3CDTF">2020-06-15T11:08:00Z</dcterms:created>
  <dcterms:modified xsi:type="dcterms:W3CDTF">2020-06-15T11:27:00Z</dcterms:modified>
</cp:coreProperties>
</file>